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D18" w:rsidRDefault="00637D18" w:rsidP="00637D18">
      <w:pPr>
        <w:spacing w:after="0" w:line="240" w:lineRule="atLeast"/>
        <w:jc w:val="center"/>
        <w:rPr>
          <w:rFonts w:ascii="Verdana" w:hAnsi="Verdana"/>
          <w:b/>
        </w:rPr>
      </w:pPr>
    </w:p>
    <w:p w:rsidR="00637D18" w:rsidRPr="004A154D" w:rsidRDefault="00404631" w:rsidP="00637D18">
      <w:pPr>
        <w:spacing w:after="0" w:line="240" w:lineRule="atLeast"/>
        <w:jc w:val="center"/>
        <w:rPr>
          <w:rFonts w:ascii="Verdana" w:hAnsi="Verdana"/>
          <w:b/>
          <w:u w:val="single"/>
        </w:rPr>
      </w:pPr>
      <w:bookmarkStart w:id="0" w:name="_GoBack"/>
      <w:r w:rsidRPr="004A154D">
        <w:rPr>
          <w:rFonts w:ascii="Verdana" w:hAnsi="Verdana"/>
          <w:b/>
          <w:u w:val="single"/>
        </w:rPr>
        <w:t xml:space="preserve">Dictamen relacionado rendición </w:t>
      </w:r>
    </w:p>
    <w:p w:rsidR="00637D18" w:rsidRPr="004A154D" w:rsidRDefault="00404631" w:rsidP="00637D18">
      <w:pPr>
        <w:spacing w:after="0" w:line="240" w:lineRule="atLeast"/>
        <w:jc w:val="center"/>
        <w:rPr>
          <w:rFonts w:ascii="Verdana" w:hAnsi="Verdana"/>
          <w:b/>
          <w:u w:val="single"/>
        </w:rPr>
      </w:pPr>
      <w:proofErr w:type="gramStart"/>
      <w:r w:rsidRPr="004A154D">
        <w:rPr>
          <w:rFonts w:ascii="Verdana" w:hAnsi="Verdana"/>
          <w:b/>
          <w:u w:val="single"/>
        </w:rPr>
        <w:t>de</w:t>
      </w:r>
      <w:proofErr w:type="gramEnd"/>
      <w:r w:rsidRPr="004A154D">
        <w:rPr>
          <w:rFonts w:ascii="Verdana" w:hAnsi="Verdana"/>
          <w:b/>
          <w:u w:val="single"/>
        </w:rPr>
        <w:t xml:space="preserve"> cuentas 2008 </w:t>
      </w:r>
      <w:r w:rsidR="00637D18" w:rsidRPr="004A154D">
        <w:rPr>
          <w:rFonts w:ascii="Verdana" w:hAnsi="Verdana"/>
          <w:b/>
          <w:u w:val="single"/>
        </w:rPr>
        <w:t>MINEDUC</w:t>
      </w:r>
    </w:p>
    <w:bookmarkEnd w:id="0"/>
    <w:p w:rsidR="00404631" w:rsidRPr="00637D18" w:rsidRDefault="00404631" w:rsidP="00404631">
      <w:pPr>
        <w:spacing w:after="0" w:line="240" w:lineRule="auto"/>
        <w:rPr>
          <w:rFonts w:ascii="Verdana" w:eastAsia="Times New Roman" w:hAnsi="Verdana" w:cs="Times New Roman"/>
          <w:lang w:eastAsia="es-ES"/>
        </w:rPr>
      </w:pPr>
    </w:p>
    <w:tbl>
      <w:tblPr>
        <w:tblW w:w="0" w:type="auto"/>
        <w:jc w:val="center"/>
        <w:tblCellSpacing w:w="0" w:type="dxa"/>
        <w:tblCellMar>
          <w:left w:w="0" w:type="dxa"/>
          <w:right w:w="0" w:type="dxa"/>
        </w:tblCellMar>
        <w:tblLook w:val="04A0" w:firstRow="1" w:lastRow="0" w:firstColumn="1" w:lastColumn="0" w:noHBand="0" w:noVBand="1"/>
      </w:tblPr>
      <w:tblGrid>
        <w:gridCol w:w="170"/>
        <w:gridCol w:w="1380"/>
        <w:gridCol w:w="1391"/>
        <w:gridCol w:w="1252"/>
        <w:gridCol w:w="1488"/>
        <w:gridCol w:w="643"/>
        <w:gridCol w:w="2062"/>
        <w:gridCol w:w="118"/>
      </w:tblGrid>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jc w:val="center"/>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D22DC30" wp14:editId="4D66006B">
                  <wp:extent cx="38100" cy="38100"/>
                  <wp:effectExtent l="0" t="0" r="0" b="0"/>
                  <wp:docPr id="145" name="Imagen 145"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5D2AE0B0" wp14:editId="50FA9548">
                  <wp:extent cx="6350" cy="6350"/>
                  <wp:effectExtent l="0" t="0" r="0" b="0"/>
                  <wp:docPr id="144" name="Imagen 14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83DC0BA" wp14:editId="341763AE">
                  <wp:extent cx="6350" cy="6350"/>
                  <wp:effectExtent l="0" t="0" r="0" b="0"/>
                  <wp:docPr id="143" name="Imagen 14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057E853" wp14:editId="47787106">
                  <wp:extent cx="6350" cy="6350"/>
                  <wp:effectExtent l="0" t="0" r="0" b="0"/>
                  <wp:docPr id="142" name="Imagen 14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294C7D9" wp14:editId="50C3C1CC">
                  <wp:extent cx="6350" cy="6350"/>
                  <wp:effectExtent l="0" t="0" r="0" b="0"/>
                  <wp:docPr id="141" name="Imagen 1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0EE9398" wp14:editId="5BA0D195">
                  <wp:extent cx="6350" cy="6350"/>
                  <wp:effectExtent l="0" t="0" r="0" b="0"/>
                  <wp:docPr id="140" name="Imagen 14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3953724" wp14:editId="4E71489A">
                  <wp:extent cx="6350" cy="6350"/>
                  <wp:effectExtent l="0" t="0" r="0" b="0"/>
                  <wp:docPr id="139" name="Imagen 13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6AFB24B1" wp14:editId="3FBB97F5">
                  <wp:extent cx="6350" cy="6350"/>
                  <wp:effectExtent l="0" t="0" r="0" b="0"/>
                  <wp:docPr id="138" name="Imagen 13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637D18">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A38B54A" wp14:editId="2C8FA343">
                  <wp:extent cx="6350" cy="6350"/>
                  <wp:effectExtent l="0" t="0" r="0" b="0"/>
                  <wp:docPr id="137" name="Imagen 13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548DD4" w:themeFill="text2" w:themeFillTint="99"/>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1D7710D7" wp14:editId="7BCDD73A">
                  <wp:extent cx="6350" cy="6350"/>
                  <wp:effectExtent l="0" t="0" r="0" b="0"/>
                  <wp:docPr id="136" name="Imagen 1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5955" w:type="dxa"/>
            <w:gridSpan w:val="4"/>
            <w:shd w:val="clear" w:color="auto" w:fill="548DD4" w:themeFill="text2" w:themeFillTint="99"/>
            <w:hideMark/>
          </w:tcPr>
          <w:p w:rsidR="00404631" w:rsidRPr="00637D18" w:rsidRDefault="00404631" w:rsidP="00404631">
            <w:pPr>
              <w:spacing w:after="0" w:line="240" w:lineRule="auto"/>
              <w:jc w:val="center"/>
              <w:rPr>
                <w:rFonts w:ascii="Verdana" w:eastAsia="Times New Roman" w:hAnsi="Verdana" w:cs="Times New Roman"/>
                <w:lang w:eastAsia="es-ES"/>
              </w:rPr>
            </w:pPr>
            <w:r w:rsidRPr="00637D18">
              <w:rPr>
                <w:rFonts w:ascii="Verdana" w:eastAsia="Times New Roman" w:hAnsi="Verdana" w:cs="Arial"/>
                <w:color w:val="FFFFFF"/>
                <w:lang w:eastAsia="es-ES"/>
              </w:rPr>
              <w:t>ID Dictamen:</w:t>
            </w:r>
            <w:r w:rsidRPr="00637D18">
              <w:rPr>
                <w:rFonts w:ascii="Verdana" w:eastAsia="Times New Roman" w:hAnsi="Verdana" w:cs="Arial"/>
                <w:b/>
                <w:bCs/>
                <w:color w:val="FFFFFF"/>
                <w:lang w:eastAsia="es-ES"/>
              </w:rPr>
              <w:t xml:space="preserve"> 036815N08</w:t>
            </w:r>
          </w:p>
        </w:tc>
        <w:tc>
          <w:tcPr>
            <w:tcW w:w="1710" w:type="dxa"/>
            <w:shd w:val="clear" w:color="auto" w:fill="548DD4" w:themeFill="text2" w:themeFillTint="99"/>
            <w:hideMark/>
          </w:tcPr>
          <w:p w:rsidR="00404631" w:rsidRPr="00637D18" w:rsidRDefault="0015598F" w:rsidP="00404631">
            <w:pPr>
              <w:spacing w:after="0" w:line="240" w:lineRule="auto"/>
              <w:jc w:val="right"/>
              <w:rPr>
                <w:rFonts w:ascii="Verdana" w:eastAsia="Times New Roman" w:hAnsi="Verdana" w:cs="Times New Roman"/>
                <w:lang w:eastAsia="es-ES"/>
              </w:rPr>
            </w:pPr>
            <w:hyperlink r:id="rId9" w:history="1">
              <w:r w:rsidR="00404631" w:rsidRPr="00637D18">
                <w:rPr>
                  <w:rFonts w:ascii="Verdana" w:eastAsia="Times New Roman" w:hAnsi="Verdana" w:cs="Arial"/>
                  <w:color w:val="FFFFFF"/>
                  <w:u w:val="single"/>
                  <w:lang w:eastAsia="es-ES"/>
                </w:rPr>
                <w:t>Vista preliminar </w:t>
              </w:r>
              <w:r w:rsidR="00404631" w:rsidRPr="00637D18">
                <w:rPr>
                  <w:rFonts w:ascii="Verdana" w:eastAsia="Times New Roman" w:hAnsi="Verdana" w:cs="Times New Roman"/>
                  <w:noProof/>
                  <w:color w:val="0000FF"/>
                  <w:lang w:val="es-CL" w:eastAsia="es-CL"/>
                </w:rPr>
                <w:drawing>
                  <wp:inline distT="0" distB="0" distL="0" distR="0" wp14:anchorId="22C6C515" wp14:editId="3E837798">
                    <wp:extent cx="152400" cy="139700"/>
                    <wp:effectExtent l="0" t="0" r="0" b="0"/>
                    <wp:docPr id="135" name="Imagen 135" descr="http://www.contraloria.cl/appinf/LegisJuri%5CDictamenesGeneralesMunicipales.nsf/VistaPreliminar.gif?OpenImageResourc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ontraloria.cl/appinf/LegisJuri%5CDictamenesGeneralesMunicipales.nsf/VistaPreliminar.gif?OpenImageResourc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39700"/>
                            </a:xfrm>
                            <a:prstGeom prst="rect">
                              <a:avLst/>
                            </a:prstGeom>
                            <a:noFill/>
                            <a:ln>
                              <a:noFill/>
                            </a:ln>
                          </pic:spPr>
                        </pic:pic>
                      </a:graphicData>
                    </a:graphic>
                  </wp:inline>
                </w:drawing>
              </w:r>
            </w:hyperlink>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548FC833" wp14:editId="2B003F65">
                  <wp:extent cx="6350" cy="6350"/>
                  <wp:effectExtent l="0" t="0" r="0" b="0"/>
                  <wp:docPr id="134" name="Imagen 13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6386B80" wp14:editId="7D80EE61">
                  <wp:extent cx="6350" cy="6350"/>
                  <wp:effectExtent l="0" t="0" r="0" b="0"/>
                  <wp:docPr id="133" name="Imagen 13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5645FA1F" wp14:editId="55994CE7">
                  <wp:extent cx="6350" cy="6350"/>
                  <wp:effectExtent l="0" t="0" r="0" b="0"/>
                  <wp:docPr id="132" name="Imagen 1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5282B5B" wp14:editId="2114426A">
                  <wp:extent cx="6350" cy="6350"/>
                  <wp:effectExtent l="0" t="0" r="0" b="0"/>
                  <wp:docPr id="131" name="Imagen 13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14495D5" wp14:editId="5F34BE21">
                  <wp:extent cx="6350" cy="6350"/>
                  <wp:effectExtent l="0" t="0" r="0" b="0"/>
                  <wp:docPr id="130" name="Imagen 13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56EE935" wp14:editId="0AF55B57">
                  <wp:extent cx="6350" cy="6350"/>
                  <wp:effectExtent l="0" t="0" r="0" b="0"/>
                  <wp:docPr id="129" name="Imagen 1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1BDDE38" wp14:editId="6C02B400">
                  <wp:extent cx="6350" cy="6350"/>
                  <wp:effectExtent l="0" t="0" r="0" b="0"/>
                  <wp:docPr id="128" name="Imagen 1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EC063E8" wp14:editId="75C58814">
                  <wp:extent cx="6350" cy="6350"/>
                  <wp:effectExtent l="0" t="0" r="0" b="0"/>
                  <wp:docPr id="127" name="Imagen 1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6026E70" wp14:editId="16538C3E">
                  <wp:extent cx="6350" cy="6350"/>
                  <wp:effectExtent l="0" t="0" r="0" b="0"/>
                  <wp:docPr id="126" name="Imagen 1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1E37D9ED" wp14:editId="5FB023CD">
                  <wp:extent cx="6350" cy="6350"/>
                  <wp:effectExtent l="0" t="0" r="0" b="0"/>
                  <wp:docPr id="125" name="Imagen 12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b/>
                <w:bCs/>
                <w:lang w:eastAsia="es-ES"/>
              </w:rPr>
              <w:t>Indicadores de Estado</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35A4CFD" wp14:editId="3A482D66">
                  <wp:extent cx="6350" cy="6350"/>
                  <wp:effectExtent l="0" t="0" r="0" b="0"/>
                  <wp:docPr id="124" name="Imagen 12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E027153" wp14:editId="3EC28419">
                  <wp:extent cx="6350" cy="6350"/>
                  <wp:effectExtent l="0" t="0" r="0" b="0"/>
                  <wp:docPr id="123" name="Imagen 1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C0C0C0"/>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752922A" wp14:editId="45BE425A">
                  <wp:extent cx="6350" cy="6350"/>
                  <wp:effectExtent l="0" t="0" r="0" b="0"/>
                  <wp:docPr id="122" name="Imagen 12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C0C0C0"/>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F046285" wp14:editId="56444A67">
                  <wp:extent cx="6350" cy="6350"/>
                  <wp:effectExtent l="0" t="0" r="0" b="0"/>
                  <wp:docPr id="121" name="Imagen 12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C0C0C0"/>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14E73334" wp14:editId="04A406F2">
                  <wp:extent cx="6350" cy="6350"/>
                  <wp:effectExtent l="0" t="0" r="0" b="0"/>
                  <wp:docPr id="120" name="Imagen 1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C0C0C0"/>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3AB161B" wp14:editId="757BD961">
                  <wp:extent cx="6350" cy="6350"/>
                  <wp:effectExtent l="0" t="0" r="0" b="0"/>
                  <wp:docPr id="119" name="Imagen 1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C0C0C0"/>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B4F5AB2" wp14:editId="1E572D44">
                  <wp:extent cx="6350" cy="6350"/>
                  <wp:effectExtent l="0" t="0" r="0" b="0"/>
                  <wp:docPr id="118" name="Imagen 1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C0C0C0"/>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117051F0" wp14:editId="1D041B90">
                  <wp:extent cx="6350" cy="6350"/>
                  <wp:effectExtent l="0" t="0" r="0" b="0"/>
                  <wp:docPr id="117" name="Imagen 1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1A21FB4" wp14:editId="03A725AB">
                  <wp:extent cx="6350" cy="6350"/>
                  <wp:effectExtent l="0" t="0" r="0" b="0"/>
                  <wp:docPr id="116" name="Imagen 11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E5CCC77" wp14:editId="091CC5AE">
                  <wp:extent cx="6350" cy="6350"/>
                  <wp:effectExtent l="0" t="0" r="0" b="0"/>
                  <wp:docPr id="115" name="Imagen 11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b/>
                <w:bCs/>
                <w:color w:val="006699"/>
                <w:lang w:eastAsia="es-ES"/>
              </w:rPr>
              <w:t>Nº Dictamen</w:t>
            </w:r>
          </w:p>
        </w:tc>
        <w:tc>
          <w:tcPr>
            <w:tcW w:w="169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lang w:eastAsia="es-ES"/>
              </w:rPr>
              <w:t> </w:t>
            </w:r>
            <w:r w:rsidRPr="00637D18">
              <w:rPr>
                <w:rFonts w:ascii="Verdana" w:eastAsia="Times New Roman" w:hAnsi="Verdana" w:cs="Arial"/>
                <w:b/>
                <w:bCs/>
                <w:lang w:eastAsia="es-ES"/>
              </w:rPr>
              <w:t>36815</w:t>
            </w:r>
          </w:p>
        </w:tc>
        <w:tc>
          <w:tcPr>
            <w:tcW w:w="127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b/>
                <w:bCs/>
                <w:color w:val="006699"/>
                <w:lang w:eastAsia="es-ES"/>
              </w:rPr>
              <w:t>Fecha</w:t>
            </w:r>
          </w:p>
        </w:tc>
        <w:tc>
          <w:tcPr>
            <w:tcW w:w="19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b/>
                <w:bCs/>
                <w:lang w:eastAsia="es-ES"/>
              </w:rPr>
              <w:t>06-08-2008</w:t>
            </w:r>
          </w:p>
        </w:tc>
        <w:tc>
          <w:tcPr>
            <w:tcW w:w="100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FD84C86" wp14:editId="17FC7FE2">
                  <wp:extent cx="6350" cy="6350"/>
                  <wp:effectExtent l="0" t="0" r="0" b="0"/>
                  <wp:docPr id="114" name="Imagen 1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CC2B45A" wp14:editId="648DC3D3">
                  <wp:extent cx="6350" cy="6350"/>
                  <wp:effectExtent l="0" t="0" r="0" b="0"/>
                  <wp:docPr id="113" name="Imagen 11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D9E5B68" wp14:editId="2F2571E2">
                  <wp:extent cx="6350" cy="6350"/>
                  <wp:effectExtent l="0" t="0" r="0" b="0"/>
                  <wp:docPr id="112" name="Imagen 11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A8EC16B" wp14:editId="619F094D">
                  <wp:extent cx="6350" cy="6350"/>
                  <wp:effectExtent l="0" t="0" r="0" b="0"/>
                  <wp:docPr id="111" name="Imagen 1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color w:val="006699"/>
                <w:lang w:eastAsia="es-ES"/>
              </w:rPr>
              <w:t>Nuevo</w:t>
            </w:r>
          </w:p>
        </w:tc>
        <w:tc>
          <w:tcPr>
            <w:tcW w:w="169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lang w:eastAsia="es-ES"/>
              </w:rPr>
              <w:t> NO</w:t>
            </w:r>
          </w:p>
        </w:tc>
        <w:tc>
          <w:tcPr>
            <w:tcW w:w="127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color w:val="006699"/>
                <w:lang w:eastAsia="es-ES"/>
              </w:rPr>
              <w:t>Reactivado</w:t>
            </w:r>
          </w:p>
        </w:tc>
        <w:tc>
          <w:tcPr>
            <w:tcW w:w="19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lang w:eastAsia="es-ES"/>
              </w:rPr>
              <w:t> SI</w:t>
            </w:r>
          </w:p>
        </w:tc>
        <w:tc>
          <w:tcPr>
            <w:tcW w:w="100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D34AA3D" wp14:editId="5873A2C7">
                  <wp:extent cx="6350" cy="6350"/>
                  <wp:effectExtent l="0" t="0" r="0" b="0"/>
                  <wp:docPr id="110" name="Imagen 1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lang w:eastAsia="es-ES"/>
              </w:rPr>
              <w:t> </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6738841B" wp14:editId="7E30FB83">
                  <wp:extent cx="6350" cy="6350"/>
                  <wp:effectExtent l="0" t="0" r="0" b="0"/>
                  <wp:docPr id="109" name="Imagen 10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82DCC86" wp14:editId="500BF4F0">
                  <wp:extent cx="6350" cy="6350"/>
                  <wp:effectExtent l="0" t="0" r="0" b="0"/>
                  <wp:docPr id="108" name="Imagen 10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color w:val="006699"/>
                <w:lang w:eastAsia="es-ES"/>
              </w:rPr>
              <w:t>Alterado</w:t>
            </w:r>
          </w:p>
        </w:tc>
        <w:tc>
          <w:tcPr>
            <w:tcW w:w="169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lang w:eastAsia="es-ES"/>
              </w:rPr>
              <w:t> NO</w:t>
            </w:r>
          </w:p>
        </w:tc>
        <w:tc>
          <w:tcPr>
            <w:tcW w:w="127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color w:val="006699"/>
                <w:lang w:eastAsia="es-ES"/>
              </w:rPr>
              <w:t>Carácter</w:t>
            </w:r>
          </w:p>
        </w:tc>
        <w:tc>
          <w:tcPr>
            <w:tcW w:w="19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lang w:eastAsia="es-ES"/>
              </w:rPr>
              <w:t> NNN</w:t>
            </w:r>
          </w:p>
        </w:tc>
        <w:tc>
          <w:tcPr>
            <w:tcW w:w="100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5C0873B" wp14:editId="7610DFC9">
                  <wp:extent cx="6350" cy="6350"/>
                  <wp:effectExtent l="0" t="0" r="0" b="0"/>
                  <wp:docPr id="107" name="Imagen 10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lang w:eastAsia="es-ES"/>
              </w:rPr>
              <w:t> </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0661DE1" wp14:editId="6894FDF4">
                  <wp:extent cx="6350" cy="6350"/>
                  <wp:effectExtent l="0" t="0" r="0" b="0"/>
                  <wp:docPr id="106" name="Imagen 10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6DF62D8" wp14:editId="32DFBB3B">
                  <wp:extent cx="6350" cy="6350"/>
                  <wp:effectExtent l="0" t="0" r="0" b="0"/>
                  <wp:docPr id="105" name="Imagen 10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proofErr w:type="spellStart"/>
            <w:r w:rsidRPr="00637D18">
              <w:rPr>
                <w:rFonts w:ascii="Verdana" w:eastAsia="Times New Roman" w:hAnsi="Verdana" w:cs="Arial"/>
                <w:color w:val="006699"/>
                <w:lang w:eastAsia="es-ES"/>
              </w:rPr>
              <w:t>Origenes</w:t>
            </w:r>
            <w:proofErr w:type="spellEnd"/>
          </w:p>
        </w:tc>
        <w:tc>
          <w:tcPr>
            <w:tcW w:w="7665" w:type="dxa"/>
            <w:gridSpan w:val="5"/>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lang w:eastAsia="es-ES"/>
              </w:rPr>
              <w:t> AUA</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C1E9A34" wp14:editId="4D0E9994">
                  <wp:extent cx="6350" cy="6350"/>
                  <wp:effectExtent l="0" t="0" r="0" b="0"/>
                  <wp:docPr id="104" name="Imagen 10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42690B1" wp14:editId="1689AC8C">
                  <wp:extent cx="95250" cy="95250"/>
                  <wp:effectExtent l="0" t="0" r="0" b="0"/>
                  <wp:docPr id="103" name="Imagen 103"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AAD2CF5" wp14:editId="20A29264">
                  <wp:extent cx="6350" cy="6350"/>
                  <wp:effectExtent l="0" t="0" r="0" b="0"/>
                  <wp:docPr id="102" name="Imagen 10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17D6C293" wp14:editId="24F33661">
                  <wp:extent cx="6350" cy="6350"/>
                  <wp:effectExtent l="0" t="0" r="0" b="0"/>
                  <wp:docPr id="101" name="Imagen 10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179EAD3" wp14:editId="5D327459">
                  <wp:extent cx="6350" cy="6350"/>
                  <wp:effectExtent l="0" t="0" r="0" b="0"/>
                  <wp:docPr id="100" name="Imagen 10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3A6500C" wp14:editId="4E59D4C5">
                  <wp:extent cx="6350" cy="6350"/>
                  <wp:effectExtent l="0" t="0" r="0" b="0"/>
                  <wp:docPr id="99" name="Imagen 9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67445F82" wp14:editId="4510E52E">
                  <wp:extent cx="6350" cy="6350"/>
                  <wp:effectExtent l="0" t="0" r="0" b="0"/>
                  <wp:docPr id="98" name="Imagen 9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434DF37" wp14:editId="6B642216">
                  <wp:extent cx="6350" cy="6350"/>
                  <wp:effectExtent l="0" t="0" r="0" b="0"/>
                  <wp:docPr id="97" name="Imagen 9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B7C8F6A" wp14:editId="7496C539">
                  <wp:extent cx="6350" cy="6350"/>
                  <wp:effectExtent l="0" t="0" r="0" b="0"/>
                  <wp:docPr id="96" name="Imagen 9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57191551" wp14:editId="785396C5">
                  <wp:extent cx="6350" cy="6350"/>
                  <wp:effectExtent l="0" t="0" r="0" b="0"/>
                  <wp:docPr id="95" name="Imagen 9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b/>
                <w:bCs/>
                <w:lang w:eastAsia="es-ES"/>
              </w:rPr>
              <w:t>Referencias</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9CBF54F" wp14:editId="608EA759">
                  <wp:extent cx="6350" cy="6350"/>
                  <wp:effectExtent l="0" t="0" r="0" b="0"/>
                  <wp:docPr id="94" name="Imagen 9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5BB6DE64" wp14:editId="117E9319">
                  <wp:extent cx="6350" cy="6350"/>
                  <wp:effectExtent l="0" t="0" r="0" b="0"/>
                  <wp:docPr id="93" name="Imagen 9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FDDE7B8" wp14:editId="3F0F5C2E">
                  <wp:extent cx="6350" cy="6350"/>
                  <wp:effectExtent l="0" t="0" r="0" b="0"/>
                  <wp:docPr id="92" name="Imagen 9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B501E7C" wp14:editId="5BAE69B7">
                  <wp:extent cx="6350" cy="6350"/>
                  <wp:effectExtent l="0" t="0" r="0" b="0"/>
                  <wp:docPr id="91" name="Imagen 9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D1A762F" wp14:editId="0B34C7B6">
                  <wp:extent cx="6350" cy="6350"/>
                  <wp:effectExtent l="0" t="0" r="0" b="0"/>
                  <wp:docPr id="90" name="Imagen 9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lang w:eastAsia="es-ES"/>
              </w:rPr>
              <w:t>-</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2DE5468" wp14:editId="2658D19B">
                  <wp:extent cx="6350" cy="6350"/>
                  <wp:effectExtent l="0" t="0" r="0" b="0"/>
                  <wp:docPr id="89" name="Imagen 8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86DE727" wp14:editId="6B49845A">
                  <wp:extent cx="95250" cy="95250"/>
                  <wp:effectExtent l="0" t="0" r="0" b="0"/>
                  <wp:docPr id="88" name="Imagen 88"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E6771F1" wp14:editId="618B377D">
                  <wp:extent cx="6350" cy="6350"/>
                  <wp:effectExtent l="0" t="0" r="0" b="0"/>
                  <wp:docPr id="87" name="Imagen 8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4DCA9E0" wp14:editId="106DCCB2">
                  <wp:extent cx="6350" cy="6350"/>
                  <wp:effectExtent l="0" t="0" r="0" b="0"/>
                  <wp:docPr id="86" name="Imagen 8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5F5285BB" wp14:editId="7BE13231">
                  <wp:extent cx="6350" cy="6350"/>
                  <wp:effectExtent l="0" t="0" r="0" b="0"/>
                  <wp:docPr id="85" name="Imagen 8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94F8B26" wp14:editId="4B99E255">
                  <wp:extent cx="6350" cy="6350"/>
                  <wp:effectExtent l="0" t="0" r="0" b="0"/>
                  <wp:docPr id="84" name="Imagen 8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698CB330" wp14:editId="55C3303F">
                  <wp:extent cx="6350" cy="6350"/>
                  <wp:effectExtent l="0" t="0" r="0" b="0"/>
                  <wp:docPr id="83" name="Imagen 8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C1ECBBC" wp14:editId="047AC5E4">
                  <wp:extent cx="6350" cy="6350"/>
                  <wp:effectExtent l="0" t="0" r="0" b="0"/>
                  <wp:docPr id="82" name="Imagen 8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5066017" wp14:editId="10A14F44">
                  <wp:extent cx="6350" cy="6350"/>
                  <wp:effectExtent l="0" t="0" r="0" b="0"/>
                  <wp:docPr id="81" name="Imagen 8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176A8F64" wp14:editId="6E0B9ED5">
                  <wp:extent cx="6350" cy="6350"/>
                  <wp:effectExtent l="0" t="0" r="0" b="0"/>
                  <wp:docPr id="80" name="Imagen 8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b/>
                <w:bCs/>
                <w:lang w:eastAsia="es-ES"/>
              </w:rPr>
              <w:t>Decretos y/o Resoluciones</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ED9315D" wp14:editId="7D478A7B">
                  <wp:extent cx="6350" cy="6350"/>
                  <wp:effectExtent l="0" t="0" r="0" b="0"/>
                  <wp:docPr id="79" name="Imagen 7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C989EC0" wp14:editId="460EEE36">
                  <wp:extent cx="6350" cy="6350"/>
                  <wp:effectExtent l="0" t="0" r="0" b="0"/>
                  <wp:docPr id="78" name="Imagen 7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5D56BE0" wp14:editId="27985D8C">
                  <wp:extent cx="6350" cy="6350"/>
                  <wp:effectExtent l="0" t="0" r="0" b="0"/>
                  <wp:docPr id="77" name="Imagen 7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1B49904A" wp14:editId="703124D9">
                  <wp:extent cx="6350" cy="6350"/>
                  <wp:effectExtent l="0" t="0" r="0" b="0"/>
                  <wp:docPr id="76" name="Imagen 7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85F7AFD" wp14:editId="71FE13F3">
                  <wp:extent cx="6350" cy="6350"/>
                  <wp:effectExtent l="0" t="0" r="0" b="0"/>
                  <wp:docPr id="75" name="Imagen 7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lang w:eastAsia="es-ES"/>
              </w:rPr>
              <w:t>-</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B503B87" wp14:editId="10087367">
                  <wp:extent cx="6350" cy="6350"/>
                  <wp:effectExtent l="0" t="0" r="0" b="0"/>
                  <wp:docPr id="74" name="Imagen 7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F3FE33A" wp14:editId="40FCF360">
                  <wp:extent cx="95250" cy="95250"/>
                  <wp:effectExtent l="0" t="0" r="0" b="0"/>
                  <wp:docPr id="73" name="Imagen 73"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3117268" wp14:editId="0F5ED308">
                  <wp:extent cx="6350" cy="6350"/>
                  <wp:effectExtent l="0" t="0" r="0" b="0"/>
                  <wp:docPr id="72" name="Imagen 7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3D285D0" wp14:editId="7E646755">
                  <wp:extent cx="6350" cy="6350"/>
                  <wp:effectExtent l="0" t="0" r="0" b="0"/>
                  <wp:docPr id="71" name="Imagen 7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6CDD21DC" wp14:editId="7A68EA08">
                  <wp:extent cx="6350" cy="6350"/>
                  <wp:effectExtent l="0" t="0" r="0" b="0"/>
                  <wp:docPr id="70" name="Imagen 7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5E73184" wp14:editId="31634B21">
                  <wp:extent cx="6350" cy="6350"/>
                  <wp:effectExtent l="0" t="0" r="0" b="0"/>
                  <wp:docPr id="69" name="Imagen 6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945F0FA" wp14:editId="1B3A854F">
                  <wp:extent cx="6350" cy="6350"/>
                  <wp:effectExtent l="0" t="0" r="0" b="0"/>
                  <wp:docPr id="68" name="Imagen 6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F18DD0D" wp14:editId="67E4FBC9">
                  <wp:extent cx="6350" cy="6350"/>
                  <wp:effectExtent l="0" t="0" r="0" b="0"/>
                  <wp:docPr id="67" name="Imagen 6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569C3379" wp14:editId="416F808C">
                  <wp:extent cx="6350" cy="6350"/>
                  <wp:effectExtent l="0" t="0" r="0" b="0"/>
                  <wp:docPr id="66" name="Imagen 6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6DA361A9" wp14:editId="2FE67254">
                  <wp:extent cx="6350" cy="6350"/>
                  <wp:effectExtent l="0" t="0" r="0" b="0"/>
                  <wp:docPr id="65" name="Imagen 6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b/>
                <w:bCs/>
                <w:lang w:eastAsia="es-ES"/>
              </w:rPr>
              <w:t>Abogados</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6BCC394" wp14:editId="02A7CE0D">
                  <wp:extent cx="6350" cy="6350"/>
                  <wp:effectExtent l="0" t="0" r="0" b="0"/>
                  <wp:docPr id="64" name="Imagen 6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A986E8F" wp14:editId="44D659BD">
                  <wp:extent cx="6350" cy="6350"/>
                  <wp:effectExtent l="0" t="0" r="0" b="0"/>
                  <wp:docPr id="63" name="Imagen 6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6E3D86E4" wp14:editId="496CD3DC">
                  <wp:extent cx="6350" cy="6350"/>
                  <wp:effectExtent l="0" t="0" r="0" b="0"/>
                  <wp:docPr id="62" name="Imagen 6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6F0882A6" wp14:editId="34891171">
                  <wp:extent cx="6350" cy="6350"/>
                  <wp:effectExtent l="0" t="0" r="0" b="0"/>
                  <wp:docPr id="61" name="Imagen 6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96EEEB3" wp14:editId="7FC809E9">
                  <wp:extent cx="6350" cy="6350"/>
                  <wp:effectExtent l="0" t="0" r="0" b="0"/>
                  <wp:docPr id="60" name="Imagen 6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lang w:eastAsia="es-ES"/>
              </w:rPr>
              <w:t>PBW</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8313B63" wp14:editId="53C015A9">
                  <wp:extent cx="6350" cy="6350"/>
                  <wp:effectExtent l="0" t="0" r="0" b="0"/>
                  <wp:docPr id="59" name="Imagen 5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9345" w:type="dxa"/>
            <w:gridSpan w:val="7"/>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B0BE64A" wp14:editId="628E5BF4">
                  <wp:extent cx="95250" cy="95250"/>
                  <wp:effectExtent l="0" t="0" r="0" b="0"/>
                  <wp:docPr id="58" name="Imagen 58"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A6A8CE4" wp14:editId="34ABB3DC">
                  <wp:extent cx="6350" cy="6350"/>
                  <wp:effectExtent l="0" t="0" r="0" b="0"/>
                  <wp:docPr id="57" name="Imagen 5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A1FDF21" wp14:editId="73BFD784">
                  <wp:extent cx="6350" cy="6350"/>
                  <wp:effectExtent l="0" t="0" r="0" b="0"/>
                  <wp:docPr id="56" name="Imagen 5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b/>
                <w:bCs/>
                <w:lang w:eastAsia="es-ES"/>
              </w:rPr>
              <w:t>Destinatarios</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1BBDDB0" wp14:editId="3F3470CB">
                  <wp:extent cx="6350" cy="6350"/>
                  <wp:effectExtent l="0" t="0" r="0" b="0"/>
                  <wp:docPr id="55" name="Imagen 5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59D7FD00" wp14:editId="4E11E05C">
                  <wp:extent cx="6350" cy="6350"/>
                  <wp:effectExtent l="0" t="0" r="0" b="0"/>
                  <wp:docPr id="54" name="Imagen 5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1ED910D3" wp14:editId="08673B9B">
                  <wp:extent cx="6350" cy="6350"/>
                  <wp:effectExtent l="0" t="0" r="0" b="0"/>
                  <wp:docPr id="53" name="Imagen 5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B6671B0" wp14:editId="2424589D">
                  <wp:extent cx="6350" cy="6350"/>
                  <wp:effectExtent l="0" t="0" r="0" b="0"/>
                  <wp:docPr id="52" name="Imagen 5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1683343" wp14:editId="35835BF8">
                  <wp:extent cx="6350" cy="6350"/>
                  <wp:effectExtent l="0" t="0" r="0" b="0"/>
                  <wp:docPr id="51" name="Imagen 5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lang w:eastAsia="es-ES"/>
              </w:rPr>
              <w:t>Cristián Martínez Ahumada Subsecretario de Educación</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B6C0FA4" wp14:editId="4BA0B230">
                  <wp:extent cx="6350" cy="6350"/>
                  <wp:effectExtent l="0" t="0" r="0" b="0"/>
                  <wp:docPr id="50" name="Imagen 5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9345" w:type="dxa"/>
            <w:gridSpan w:val="7"/>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6EE0AA56" wp14:editId="3BF38959">
                  <wp:extent cx="95250" cy="95250"/>
                  <wp:effectExtent l="0" t="0" r="0" b="0"/>
                  <wp:docPr id="49" name="Imagen 49"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8E8E896" wp14:editId="6A2F8061">
                  <wp:extent cx="6350" cy="6350"/>
                  <wp:effectExtent l="0" t="0" r="0" b="0"/>
                  <wp:docPr id="48" name="Imagen 4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B5D0ACA" wp14:editId="7B73C364">
                  <wp:extent cx="6350" cy="6350"/>
                  <wp:effectExtent l="0" t="0" r="0" b="0"/>
                  <wp:docPr id="47" name="Imagen 4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b/>
                <w:bCs/>
                <w:lang w:eastAsia="es-ES"/>
              </w:rPr>
              <w:t>Texto</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31BD5A1" wp14:editId="7DDF5687">
                  <wp:extent cx="6350" cy="6350"/>
                  <wp:effectExtent l="0" t="0" r="0" b="0"/>
                  <wp:docPr id="46" name="Imagen 4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C077F76" wp14:editId="46B1CCF9">
                  <wp:extent cx="6350" cy="6350"/>
                  <wp:effectExtent l="0" t="0" r="0" b="0"/>
                  <wp:docPr id="45" name="Imagen 4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E115715" wp14:editId="6A46864F">
                  <wp:extent cx="6350" cy="6350"/>
                  <wp:effectExtent l="0" t="0" r="0" b="0"/>
                  <wp:docPr id="44" name="Imagen 4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E9B820E" wp14:editId="1ED92882">
                  <wp:extent cx="6350" cy="6350"/>
                  <wp:effectExtent l="0" t="0" r="0" b="0"/>
                  <wp:docPr id="43" name="Imagen 4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BF3B967" wp14:editId="201C6469">
                  <wp:extent cx="6350" cy="6350"/>
                  <wp:effectExtent l="0" t="0" r="0" b="0"/>
                  <wp:docPr id="42" name="Imagen 4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637D18" w:rsidRDefault="00637D18" w:rsidP="00404631">
            <w:pPr>
              <w:spacing w:after="0" w:line="240" w:lineRule="auto"/>
              <w:rPr>
                <w:rFonts w:ascii="Verdana" w:eastAsia="Times New Roman" w:hAnsi="Verdana" w:cs="Arial"/>
                <w:lang w:eastAsia="es-ES"/>
              </w:rPr>
            </w:pPr>
          </w:p>
          <w:p w:rsidR="00637D18" w:rsidRDefault="00404631" w:rsidP="00404631">
            <w:pPr>
              <w:spacing w:after="0" w:line="240" w:lineRule="auto"/>
              <w:rPr>
                <w:rFonts w:ascii="Verdana" w:eastAsia="Times New Roman" w:hAnsi="Verdana" w:cs="Arial"/>
                <w:lang w:eastAsia="es-ES"/>
              </w:rPr>
            </w:pPr>
            <w:r w:rsidRPr="00637D18">
              <w:rPr>
                <w:rFonts w:ascii="Verdana" w:eastAsia="Times New Roman" w:hAnsi="Verdana" w:cs="Arial"/>
                <w:lang w:eastAsia="es-ES"/>
              </w:rPr>
              <w:t xml:space="preserve">Procede que el Ministerio de Educación inicie las acciones a fin de obtener la restitución de las sumas transferidas a la Fundación para la Promoción de la Educación y la Cultura en el marco del convenio de Administración del Liceo Politécnico de San Joaquín empleadas en fines diversos a los que fueron entregadas y de aquellos recursos cuya rendición ha sido extemporánea. Ello porque por Resolución 759/2003, Contraloría fijo el procedimiento para rendir cuentas, disponiendo que las entidades públicas facultadas para transferir recursos a personas o entidades del sector privado, cuyo es el caso, deben exigir la rendición de cuentas de los fondos entregados y efectuar su revisión para determinar la correcta inversión de esos desembolsos así como el cumplimiento de los objetivos pactados, debiendo mantener a disposición de esta Entidad de Control los antecedentes relativos a dichas rendiciones. </w:t>
            </w:r>
          </w:p>
          <w:p w:rsidR="00637D18" w:rsidRDefault="00637D18" w:rsidP="00404631">
            <w:pPr>
              <w:spacing w:after="0" w:line="240" w:lineRule="auto"/>
              <w:rPr>
                <w:rFonts w:ascii="Verdana" w:eastAsia="Times New Roman" w:hAnsi="Verdana" w:cs="Arial"/>
                <w:lang w:eastAsia="es-ES"/>
              </w:rPr>
            </w:pPr>
          </w:p>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lang w:eastAsia="es-ES"/>
              </w:rPr>
              <w:t>Los Servicios no deben entregar nuevos fondos a rendir, mientras la persona o institución que debe recibirlos no haya cumplido con la obligación de rendir cuenta de la inversión de los ya concedidos. Los organismos públicos están facultados para adoptar todas aquellas medidas necesarias para velar por el cumplimiento de los fines fijados al entregarse los fondos y para exigir su rendición de cuentas, debiendo considerarse que la función de transferir recursos que la ley les encomienda no agota con la sola entrega de los mismos a los beneficiarios, pues deben asimismo cautelar su debido empleo.</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C44C843" wp14:editId="75C3B46A">
                  <wp:extent cx="6350" cy="6350"/>
                  <wp:effectExtent l="0" t="0" r="0" b="0"/>
                  <wp:docPr id="41" name="Imagen 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9345" w:type="dxa"/>
            <w:gridSpan w:val="7"/>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6FED2CEF" wp14:editId="78E1B259">
                  <wp:extent cx="95250" cy="95250"/>
                  <wp:effectExtent l="0" t="0" r="0" b="0"/>
                  <wp:docPr id="40" name="Imagen 40"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5840555" wp14:editId="34CD513E">
                  <wp:extent cx="6350" cy="6350"/>
                  <wp:effectExtent l="0" t="0" r="0" b="0"/>
                  <wp:docPr id="39" name="Imagen 3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lastRenderedPageBreak/>
              <w:drawing>
                <wp:inline distT="0" distB="0" distL="0" distR="0" wp14:anchorId="43B27650" wp14:editId="3071BD25">
                  <wp:extent cx="6350" cy="6350"/>
                  <wp:effectExtent l="0" t="0" r="0" b="0"/>
                  <wp:docPr id="38" name="Imagen 3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b/>
                <w:bCs/>
                <w:lang w:eastAsia="es-ES"/>
              </w:rPr>
              <w:t>Acción</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1672055E" wp14:editId="2F44A138">
                  <wp:extent cx="6350" cy="6350"/>
                  <wp:effectExtent l="0" t="0" r="0" b="0"/>
                  <wp:docPr id="37" name="Imagen 3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6E9B26A" wp14:editId="7E6E7AE0">
                  <wp:extent cx="6350" cy="6350"/>
                  <wp:effectExtent l="0" t="0" r="0" b="0"/>
                  <wp:docPr id="36" name="Imagen 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6F6CD2A4" wp14:editId="3CD9D3BE">
                  <wp:extent cx="6350" cy="6350"/>
                  <wp:effectExtent l="0" t="0" r="0" b="0"/>
                  <wp:docPr id="35" name="Imagen 3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B9CE4BC" wp14:editId="1CFFC96E">
                  <wp:extent cx="6350" cy="6350"/>
                  <wp:effectExtent l="0" t="0" r="0" b="0"/>
                  <wp:docPr id="34" name="Imagen 3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1BDF3F3B" wp14:editId="5E896BBC">
                  <wp:extent cx="6350" cy="6350"/>
                  <wp:effectExtent l="0" t="0" r="0" b="0"/>
                  <wp:docPr id="33" name="Imagen 3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lang w:eastAsia="es-ES"/>
              </w:rPr>
              <w:t>Aplica dictamen 45864/2004</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58F6F911" wp14:editId="15BDDEFD">
                  <wp:extent cx="6350" cy="6350"/>
                  <wp:effectExtent l="0" t="0" r="0" b="0"/>
                  <wp:docPr id="32" name="Imagen 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9345" w:type="dxa"/>
            <w:gridSpan w:val="7"/>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0205346" wp14:editId="63276338">
                  <wp:extent cx="95250" cy="95250"/>
                  <wp:effectExtent l="0" t="0" r="0" b="0"/>
                  <wp:docPr id="31" name="Imagen 31"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9163D6C" wp14:editId="653F4F85">
                  <wp:extent cx="6350" cy="6350"/>
                  <wp:effectExtent l="0" t="0" r="0" b="0"/>
                  <wp:docPr id="30" name="Imagen 3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8DA81C0" wp14:editId="01B073D4">
                  <wp:extent cx="6350" cy="6350"/>
                  <wp:effectExtent l="0" t="0" r="0" b="0"/>
                  <wp:docPr id="29" name="Imagen 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b/>
                <w:bCs/>
                <w:lang w:eastAsia="es-ES"/>
              </w:rPr>
              <w:t>Fuentes Legales</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69582DA8" wp14:editId="76DC7539">
                  <wp:extent cx="6350" cy="6350"/>
                  <wp:effectExtent l="0" t="0" r="0" b="0"/>
                  <wp:docPr id="28" name="Imagen 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28A11D5" wp14:editId="05DAD141">
                  <wp:extent cx="6350" cy="6350"/>
                  <wp:effectExtent l="0" t="0" r="0" b="0"/>
                  <wp:docPr id="27" name="Imagen 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69A58EC" wp14:editId="5A5229F1">
                  <wp:extent cx="6350" cy="6350"/>
                  <wp:effectExtent l="0" t="0" r="0" b="0"/>
                  <wp:docPr id="26" name="Imagen 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1D1FF9C4" wp14:editId="6EBD874D">
                  <wp:extent cx="6350" cy="6350"/>
                  <wp:effectExtent l="0" t="0" r="0" b="0"/>
                  <wp:docPr id="25" name="Imagen 2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7FC9087" wp14:editId="2F41791D">
                  <wp:extent cx="6350" cy="6350"/>
                  <wp:effectExtent l="0" t="0" r="0" b="0"/>
                  <wp:docPr id="24" name="Imagen 2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lang w:eastAsia="es-ES"/>
              </w:rPr>
              <w:t xml:space="preserve">res 759/2003 </w:t>
            </w:r>
            <w:proofErr w:type="spellStart"/>
            <w:r w:rsidRPr="00637D18">
              <w:rPr>
                <w:rFonts w:ascii="Verdana" w:eastAsia="Times New Roman" w:hAnsi="Verdana" w:cs="Arial"/>
                <w:lang w:eastAsia="es-ES"/>
              </w:rPr>
              <w:t>contr</w:t>
            </w:r>
            <w:proofErr w:type="spellEnd"/>
            <w:r w:rsidRPr="00637D18">
              <w:rPr>
                <w:rFonts w:ascii="Verdana" w:eastAsia="Times New Roman" w:hAnsi="Verdana" w:cs="Arial"/>
                <w:lang w:eastAsia="es-ES"/>
              </w:rPr>
              <w:t xml:space="preserve"> </w:t>
            </w:r>
            <w:proofErr w:type="spellStart"/>
            <w:r w:rsidRPr="00637D18">
              <w:rPr>
                <w:rFonts w:ascii="Verdana" w:eastAsia="Times New Roman" w:hAnsi="Verdana" w:cs="Arial"/>
                <w:lang w:eastAsia="es-ES"/>
              </w:rPr>
              <w:t>num</w:t>
            </w:r>
            <w:proofErr w:type="spellEnd"/>
            <w:r w:rsidRPr="00637D18">
              <w:rPr>
                <w:rFonts w:ascii="Verdana" w:eastAsia="Times New Roman" w:hAnsi="Verdana" w:cs="Arial"/>
                <w:lang w:eastAsia="es-ES"/>
              </w:rPr>
              <w:t xml:space="preserve">/5/3, res 759/2003 </w:t>
            </w:r>
            <w:proofErr w:type="spellStart"/>
            <w:r w:rsidRPr="00637D18">
              <w:rPr>
                <w:rFonts w:ascii="Verdana" w:eastAsia="Times New Roman" w:hAnsi="Verdana" w:cs="Arial"/>
                <w:lang w:eastAsia="es-ES"/>
              </w:rPr>
              <w:t>contr</w:t>
            </w:r>
            <w:proofErr w:type="spellEnd"/>
            <w:r w:rsidRPr="00637D18">
              <w:rPr>
                <w:rFonts w:ascii="Verdana" w:eastAsia="Times New Roman" w:hAnsi="Verdana" w:cs="Arial"/>
                <w:lang w:eastAsia="es-ES"/>
              </w:rPr>
              <w:t xml:space="preserve"> </w:t>
            </w:r>
            <w:proofErr w:type="spellStart"/>
            <w:r w:rsidRPr="00637D18">
              <w:rPr>
                <w:rFonts w:ascii="Verdana" w:eastAsia="Times New Roman" w:hAnsi="Verdana" w:cs="Arial"/>
                <w:lang w:eastAsia="es-ES"/>
              </w:rPr>
              <w:t>num</w:t>
            </w:r>
            <w:proofErr w:type="spellEnd"/>
            <w:r w:rsidRPr="00637D18">
              <w:rPr>
                <w:rFonts w:ascii="Verdana" w:eastAsia="Times New Roman" w:hAnsi="Verdana" w:cs="Arial"/>
                <w:lang w:eastAsia="es-ES"/>
              </w:rPr>
              <w:t>/5/4</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DD020ED" wp14:editId="348C2AAB">
                  <wp:extent cx="6350" cy="6350"/>
                  <wp:effectExtent l="0" t="0" r="0" b="0"/>
                  <wp:docPr id="23" name="Imagen 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9345" w:type="dxa"/>
            <w:gridSpan w:val="7"/>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04DC4A8" wp14:editId="427E0F0A">
                  <wp:extent cx="95250" cy="95250"/>
                  <wp:effectExtent l="0" t="0" r="0" b="0"/>
                  <wp:docPr id="22" name="Imagen 2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913BA56" wp14:editId="04E07D51">
                  <wp:extent cx="6350" cy="6350"/>
                  <wp:effectExtent l="0" t="0" r="0" b="0"/>
                  <wp:docPr id="21" name="Imagen 2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33343A82" wp14:editId="75B55BE6">
                  <wp:extent cx="6350" cy="6350"/>
                  <wp:effectExtent l="0" t="0" r="0" b="0"/>
                  <wp:docPr id="20" name="Imagen 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b/>
                <w:bCs/>
                <w:lang w:eastAsia="es-ES"/>
              </w:rPr>
              <w:t>Descriptores</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9937C1E" wp14:editId="3A0D6497">
                  <wp:extent cx="6350" cy="6350"/>
                  <wp:effectExtent l="0" t="0" r="0" b="0"/>
                  <wp:docPr id="19" name="Imagen 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ED8B898" wp14:editId="4B2E5A7D">
                  <wp:extent cx="6350" cy="6350"/>
                  <wp:effectExtent l="0" t="0" r="0" b="0"/>
                  <wp:docPr id="18" name="Imagen 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C523AE3" wp14:editId="09A9E944">
                  <wp:extent cx="6350" cy="6350"/>
                  <wp:effectExtent l="0" t="0" r="0" b="0"/>
                  <wp:docPr id="17" name="Imagen 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56667E2A" wp14:editId="3502EE65">
                  <wp:extent cx="6350" cy="6350"/>
                  <wp:effectExtent l="0" t="0" r="0" b="0"/>
                  <wp:docPr id="16" name="Imagen 1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C806A10" wp14:editId="7571CBB0">
                  <wp:extent cx="6350" cy="6350"/>
                  <wp:effectExtent l="0" t="0" r="0" b="0"/>
                  <wp:docPr id="15" name="Imagen 1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lang w:eastAsia="es-ES"/>
              </w:rPr>
              <w:t>convenio traspaso fondos entidad privada</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9A02403" wp14:editId="7F925157">
                  <wp:extent cx="6350" cy="6350"/>
                  <wp:effectExtent l="0" t="0" r="0" b="0"/>
                  <wp:docPr id="14" name="Imagen 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9345" w:type="dxa"/>
            <w:gridSpan w:val="7"/>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B477709" wp14:editId="6FAE54A1">
                  <wp:extent cx="95250" cy="95250"/>
                  <wp:effectExtent l="0" t="0" r="0" b="0"/>
                  <wp:docPr id="13" name="Imagen 13"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0DF1A5D1" wp14:editId="0A730A30">
                  <wp:extent cx="6350" cy="6350"/>
                  <wp:effectExtent l="0" t="0" r="0" b="0"/>
                  <wp:docPr id="12" name="Imagen 1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ahoma"/>
                <w:b/>
                <w:bCs/>
                <w:color w:val="FFFFFF"/>
                <w:lang w:eastAsia="es-ES"/>
              </w:rPr>
              <w:t> </w:t>
            </w:r>
          </w:p>
        </w:tc>
        <w:tc>
          <w:tcPr>
            <w:tcW w:w="9165" w:type="dxa"/>
            <w:gridSpan w:val="6"/>
            <w:shd w:val="clear" w:color="auto" w:fill="EEEEEE"/>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b/>
                <w:bCs/>
                <w:lang w:eastAsia="es-ES"/>
              </w:rPr>
              <w:t>Documento Completo </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A5A7CF2" wp14:editId="7C7841E0">
                  <wp:extent cx="6350" cy="6350"/>
                  <wp:effectExtent l="0" t="0" r="0" b="0"/>
                  <wp:docPr id="11" name="Imagen 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C843938" wp14:editId="6793E325">
                  <wp:extent cx="6350" cy="6350"/>
                  <wp:effectExtent l="0" t="0" r="0" b="0"/>
                  <wp:docPr id="10" name="Imagen 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2F7DFF6C" wp14:editId="0FBCAB2D">
                  <wp:extent cx="6350" cy="6350"/>
                  <wp:effectExtent l="0" t="0" r="0" b="0"/>
                  <wp:docPr id="9" name="Imagen 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53FFA820" wp14:editId="11E1B81B">
                  <wp:extent cx="6350" cy="6350"/>
                  <wp:effectExtent l="0" t="0" r="0" b="0"/>
                  <wp:docPr id="8" name="Imagen 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1B60AD8A" wp14:editId="66EE56C8">
                  <wp:extent cx="6350" cy="6350"/>
                  <wp:effectExtent l="0" t="0" r="0" b="0"/>
                  <wp:docPr id="7" name="Imagen 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Arial"/>
                <w:b/>
                <w:bCs/>
                <w:lang w:eastAsia="es-ES"/>
              </w:rPr>
              <w:t>N° 36.815 Fecha: 6-VIII-2008</w:t>
            </w:r>
            <w:r w:rsidRPr="00637D18">
              <w:rPr>
                <w:rFonts w:ascii="Verdana" w:eastAsia="Times New Roman" w:hAnsi="Verdana" w:cs="Times New Roman"/>
                <w:lang w:eastAsia="es-ES"/>
              </w:rPr>
              <w:br/>
            </w:r>
            <w:r w:rsidRPr="00637D18">
              <w:rPr>
                <w:rFonts w:ascii="Verdana" w:eastAsia="Times New Roman" w:hAnsi="Verdana" w:cs="Times New Roman"/>
                <w:lang w:eastAsia="es-ES"/>
              </w:rPr>
              <w:br/>
            </w:r>
            <w:r w:rsidRPr="00637D18">
              <w:rPr>
                <w:rFonts w:ascii="Verdana" w:eastAsia="Times New Roman" w:hAnsi="Verdana" w:cs="Arial"/>
                <w:lang w:eastAsia="es-ES"/>
              </w:rPr>
              <w:t>Se ha dirigido a esta Contraloría General, el Subsecretario de Educación, don Cristián Martínez Ahumada, solicitando un pronunciamiento respecto de la procedencia de disponer que la Fundación para la Promoción de la Educación y la Cultura (FUPEC) restituya los fondos sobre gastos de administración singularizados en el Oficio N° 38.577, de 2007, de este Organismo.</w:t>
            </w:r>
            <w:r w:rsidRPr="00637D18">
              <w:rPr>
                <w:rFonts w:ascii="Verdana" w:eastAsia="Times New Roman" w:hAnsi="Verdana" w:cs="Times New Roman"/>
                <w:lang w:eastAsia="es-ES"/>
              </w:rPr>
              <w:br/>
            </w:r>
            <w:r w:rsidRPr="00637D18">
              <w:rPr>
                <w:rFonts w:ascii="Verdana" w:eastAsia="Times New Roman" w:hAnsi="Verdana" w:cs="Times New Roman"/>
                <w:lang w:eastAsia="es-ES"/>
              </w:rPr>
              <w:br/>
            </w:r>
            <w:r w:rsidRPr="00637D18">
              <w:rPr>
                <w:rFonts w:ascii="Verdana" w:eastAsia="Times New Roman" w:hAnsi="Verdana" w:cs="Arial"/>
                <w:lang w:eastAsia="es-ES"/>
              </w:rPr>
              <w:t>Mediante el antes citado oficio -informe sobre rendiciones de cuentas de establecimientos educacionales entregados en administración- este Ente Fiscalizador fue concluyente en cuanto a determinar que resultaba improcedente la rendición de cuentas efectuada por FUPEC en el año 2006, por presuntos Gastos de Administración del Liceo Industrial ex B-98 de San Joaquín, correspondientes al período 1997-2004, en el marco del término del Convenio de Administración del Liceo Politécnico de San Joaquín, suscrito entre el Ministerio de Educación y FUPEC, así como también que esta fundación utilizara fondos fiscales transferidos con ocasión del citado convenio, para pagar finiquitos de trabajadores contratados con anterioridad y que desempeñaron funciones en más de un establecimiento a la vez.</w:t>
            </w:r>
            <w:r w:rsidRPr="00637D18">
              <w:rPr>
                <w:rFonts w:ascii="Verdana" w:eastAsia="Times New Roman" w:hAnsi="Verdana" w:cs="Times New Roman"/>
                <w:lang w:eastAsia="es-ES"/>
              </w:rPr>
              <w:br/>
            </w:r>
            <w:r w:rsidRPr="00637D18">
              <w:rPr>
                <w:rFonts w:ascii="Verdana" w:eastAsia="Times New Roman" w:hAnsi="Verdana" w:cs="Times New Roman"/>
                <w:lang w:eastAsia="es-ES"/>
              </w:rPr>
              <w:br/>
            </w:r>
            <w:r w:rsidRPr="00637D18">
              <w:rPr>
                <w:rFonts w:ascii="Verdana" w:eastAsia="Times New Roman" w:hAnsi="Verdana" w:cs="Arial"/>
                <w:lang w:eastAsia="es-ES"/>
              </w:rPr>
              <w:t>Sobre el particular y en primer término, es preciso indicar que de acuerdo con lo dispuesto en el acápite 5.3 de la resolución N° 759, de 2003, de esta Contraloría General -que fija normas de procedimiento sobre rendición de cuentas-, las unidades operativas otorgantes de transferencias efectuadas a personas o instituciones del sector privado serán responsables de exigir rendición de cuentas de los fondos entregados a dichas personas o instituciones, proceder a su revisión para determinar la correcta inversión de los fondos concedidos y el cumplimiento de los objetivos pactados y mantener a disposición de esta Entidad de Control los antecedentes relativos a la materia.</w:t>
            </w:r>
            <w:r w:rsidRPr="00637D18">
              <w:rPr>
                <w:rFonts w:ascii="Verdana" w:eastAsia="Times New Roman" w:hAnsi="Verdana" w:cs="Times New Roman"/>
                <w:lang w:eastAsia="es-ES"/>
              </w:rPr>
              <w:br/>
            </w:r>
            <w:r w:rsidRPr="00637D18">
              <w:rPr>
                <w:rFonts w:ascii="Verdana" w:eastAsia="Times New Roman" w:hAnsi="Verdana" w:cs="Times New Roman"/>
                <w:lang w:eastAsia="es-ES"/>
              </w:rPr>
              <w:br/>
            </w:r>
            <w:r w:rsidRPr="00637D18">
              <w:rPr>
                <w:rFonts w:ascii="Verdana" w:eastAsia="Times New Roman" w:hAnsi="Verdana" w:cs="Arial"/>
                <w:lang w:eastAsia="es-ES"/>
              </w:rPr>
              <w:t>Asimismo, el acápite 5.4 de la citada resolución, establece que los Servicios no entregarán nuevos fondos a rendir, sea a disposición de unidades internas o a la administración de terceros, mientras la persona o institución que debe recibirlos no haya cumplido con la obligación de rendir cuenta de la inversión de los fondos ya concedidos.</w:t>
            </w:r>
            <w:r w:rsidRPr="00637D18">
              <w:rPr>
                <w:rFonts w:ascii="Verdana" w:eastAsia="Times New Roman" w:hAnsi="Verdana" w:cs="Times New Roman"/>
                <w:lang w:eastAsia="es-ES"/>
              </w:rPr>
              <w:br/>
            </w:r>
            <w:r w:rsidRPr="00637D18">
              <w:rPr>
                <w:rFonts w:ascii="Verdana" w:eastAsia="Times New Roman" w:hAnsi="Verdana" w:cs="Times New Roman"/>
                <w:lang w:eastAsia="es-ES"/>
              </w:rPr>
              <w:br/>
            </w:r>
            <w:r w:rsidRPr="00637D18">
              <w:rPr>
                <w:rFonts w:ascii="Verdana" w:eastAsia="Times New Roman" w:hAnsi="Verdana" w:cs="Arial"/>
                <w:lang w:eastAsia="es-ES"/>
              </w:rPr>
              <w:lastRenderedPageBreak/>
              <w:t>Enseguida, es necesario precisar que las entidades públicas que se encuentran autorizadas para efectuar transferencias de recursos al sector privado, están dotadas de facultades suficientes para adoptar todas aquellas medidas que estimen necesarias para velar por el cumplimiento de los fines que se han fijado para los mismos, y para exigir también la consiguiente rendición de cuentas de dichos fondos, de manera tal que la función de transferir recursos que la ley encomienda a los organismos del estado no se entiende agotada con la sola entrega de los fondos a los beneficiarios, todo ello con el propósito de cautelar su debido empleo (aplica criterio contenido en el dictamen N° 45.864 de 2004).</w:t>
            </w:r>
            <w:r w:rsidRPr="00637D18">
              <w:rPr>
                <w:rFonts w:ascii="Verdana" w:eastAsia="Times New Roman" w:hAnsi="Verdana" w:cs="Times New Roman"/>
                <w:lang w:eastAsia="es-ES"/>
              </w:rPr>
              <w:br/>
            </w:r>
            <w:r w:rsidRPr="00637D18">
              <w:rPr>
                <w:rFonts w:ascii="Verdana" w:eastAsia="Times New Roman" w:hAnsi="Verdana" w:cs="Times New Roman"/>
                <w:lang w:eastAsia="es-ES"/>
              </w:rPr>
              <w:br/>
            </w:r>
            <w:r w:rsidRPr="00637D18">
              <w:rPr>
                <w:rFonts w:ascii="Verdana" w:eastAsia="Times New Roman" w:hAnsi="Verdana" w:cs="Arial"/>
                <w:lang w:eastAsia="es-ES"/>
              </w:rPr>
              <w:t>En tal orden de ideas y considerando que la resolución citada no contempla un procedimiento especial aplicable a aquellos casos como el de la especie, en que se requiere la restitución de fondos de cuya transferencia no se ha rendido debida cuenta, corresponde al Ministerio de Educación iniciar las acciones del caso conforme al derecho común, a fin de obtener la restitución de las sumas transferidas a la Fundación para la Promoción de la Educación y la Cultura, en el marco del Convenio de Administración del Liceo Politécnico de San Joaquín, empleadas en fines diversos para los cuales fueron entregadas y de aquellos recursos cuya rendición ha sido extemporánea.</w:t>
            </w:r>
            <w:r w:rsidRPr="00637D18">
              <w:rPr>
                <w:rFonts w:ascii="Verdana" w:eastAsia="Times New Roman" w:hAnsi="Verdana" w:cs="Times New Roman"/>
                <w:lang w:eastAsia="es-ES"/>
              </w:rPr>
              <w:t xml:space="preserve"> </w:t>
            </w:r>
          </w:p>
        </w:tc>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lastRenderedPageBreak/>
              <w:drawing>
                <wp:inline distT="0" distB="0" distL="0" distR="0" wp14:anchorId="608413B7" wp14:editId="45F5443F">
                  <wp:extent cx="6350" cy="6350"/>
                  <wp:effectExtent l="0" t="0" r="0" b="0"/>
                  <wp:docPr id="6" name="Imagen 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404631" w:rsidRPr="00637D18" w:rsidTr="00404631">
        <w:trPr>
          <w:tblCellSpacing w:w="0" w:type="dxa"/>
          <w:jc w:val="center"/>
        </w:trPr>
        <w:tc>
          <w:tcPr>
            <w:tcW w:w="1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lastRenderedPageBreak/>
              <w:drawing>
                <wp:inline distT="0" distB="0" distL="0" distR="0" wp14:anchorId="6D480CE2" wp14:editId="00233ECE">
                  <wp:extent cx="38100" cy="38100"/>
                  <wp:effectExtent l="0" t="0" r="0" b="0"/>
                  <wp:docPr id="5" name="Imagen 5"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632D0C52" wp14:editId="523E9B6D">
                  <wp:extent cx="6350" cy="6350"/>
                  <wp:effectExtent l="0" t="0" r="0" b="0"/>
                  <wp:docPr id="4" name="Imagen 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46DD9391" wp14:editId="3D72FBE4">
                  <wp:extent cx="6350" cy="6350"/>
                  <wp:effectExtent l="0" t="0" r="0" b="0"/>
                  <wp:docPr id="3" name="Imagen 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7F3627FA" wp14:editId="5BA88CF7">
                  <wp:extent cx="6350" cy="6350"/>
                  <wp:effectExtent l="0" t="0" r="0" b="0"/>
                  <wp:docPr id="2" name="Imagen 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404631" w:rsidRPr="00637D18" w:rsidRDefault="00404631" w:rsidP="00404631">
            <w:pPr>
              <w:spacing w:after="0" w:line="240" w:lineRule="auto"/>
              <w:rPr>
                <w:rFonts w:ascii="Verdana" w:eastAsia="Times New Roman" w:hAnsi="Verdana" w:cs="Times New Roman"/>
                <w:lang w:eastAsia="es-ES"/>
              </w:rPr>
            </w:pPr>
            <w:r w:rsidRPr="00637D18">
              <w:rPr>
                <w:rFonts w:ascii="Verdana" w:eastAsia="Times New Roman" w:hAnsi="Verdana" w:cs="Times New Roman"/>
                <w:noProof/>
                <w:lang w:val="es-CL" w:eastAsia="es-CL"/>
              </w:rPr>
              <w:drawing>
                <wp:inline distT="0" distB="0" distL="0" distR="0" wp14:anchorId="6C34D657" wp14:editId="420FB60D">
                  <wp:extent cx="6350" cy="6350"/>
                  <wp:effectExtent l="0" t="0" r="0" b="0"/>
                  <wp:docPr id="1" name="Imagen 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0" w:type="auto"/>
            <w:hideMark/>
          </w:tcPr>
          <w:p w:rsidR="00404631" w:rsidRPr="00637D18" w:rsidRDefault="00404631" w:rsidP="00404631">
            <w:pPr>
              <w:spacing w:after="0" w:line="240" w:lineRule="auto"/>
              <w:rPr>
                <w:rFonts w:ascii="Verdana" w:eastAsia="Times New Roman" w:hAnsi="Verdana" w:cs="Times New Roman"/>
                <w:lang w:eastAsia="es-ES"/>
              </w:rPr>
            </w:pPr>
          </w:p>
        </w:tc>
        <w:tc>
          <w:tcPr>
            <w:tcW w:w="0" w:type="auto"/>
            <w:hideMark/>
          </w:tcPr>
          <w:p w:rsidR="00404631" w:rsidRPr="00637D18" w:rsidRDefault="00404631" w:rsidP="00404631">
            <w:pPr>
              <w:spacing w:after="0" w:line="240" w:lineRule="auto"/>
              <w:rPr>
                <w:rFonts w:ascii="Verdana" w:eastAsia="Times New Roman" w:hAnsi="Verdana" w:cs="Times New Roman"/>
                <w:lang w:eastAsia="es-ES"/>
              </w:rPr>
            </w:pPr>
          </w:p>
        </w:tc>
        <w:tc>
          <w:tcPr>
            <w:tcW w:w="0" w:type="auto"/>
            <w:hideMark/>
          </w:tcPr>
          <w:p w:rsidR="00404631" w:rsidRPr="00637D18" w:rsidRDefault="00404631" w:rsidP="00404631">
            <w:pPr>
              <w:spacing w:after="0" w:line="240" w:lineRule="auto"/>
              <w:rPr>
                <w:rFonts w:ascii="Verdana" w:eastAsia="Times New Roman" w:hAnsi="Verdana" w:cs="Times New Roman"/>
                <w:lang w:eastAsia="es-ES"/>
              </w:rPr>
            </w:pPr>
          </w:p>
        </w:tc>
      </w:tr>
    </w:tbl>
    <w:p w:rsidR="00404631" w:rsidRPr="00637D18" w:rsidRDefault="00404631">
      <w:pPr>
        <w:rPr>
          <w:rFonts w:ascii="Verdana" w:hAnsi="Verdana"/>
        </w:rPr>
      </w:pPr>
    </w:p>
    <w:sectPr w:rsidR="00404631" w:rsidRPr="00637D18">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98F" w:rsidRDefault="0015598F" w:rsidP="00637D18">
      <w:pPr>
        <w:spacing w:after="0" w:line="240" w:lineRule="auto"/>
      </w:pPr>
      <w:r>
        <w:separator/>
      </w:r>
    </w:p>
  </w:endnote>
  <w:endnote w:type="continuationSeparator" w:id="0">
    <w:p w:rsidR="0015598F" w:rsidRDefault="0015598F" w:rsidP="00637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98F" w:rsidRDefault="0015598F" w:rsidP="00637D18">
      <w:pPr>
        <w:spacing w:after="0" w:line="240" w:lineRule="auto"/>
      </w:pPr>
      <w:r>
        <w:separator/>
      </w:r>
    </w:p>
  </w:footnote>
  <w:footnote w:type="continuationSeparator" w:id="0">
    <w:p w:rsidR="0015598F" w:rsidRDefault="0015598F" w:rsidP="00637D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D18" w:rsidRPr="00637D18" w:rsidRDefault="00637D18" w:rsidP="00637D18">
    <w:pPr>
      <w:pStyle w:val="Encabezado"/>
    </w:pPr>
    <w:r>
      <w:rPr>
        <w:noProof/>
        <w:lang w:val="es-CL" w:eastAsia="es-CL"/>
      </w:rPr>
      <w:drawing>
        <wp:inline distT="0" distB="0" distL="0" distR="0" wp14:anchorId="65D28BDF" wp14:editId="594CE2A5">
          <wp:extent cx="3448050" cy="1057275"/>
          <wp:effectExtent l="0" t="0" r="0" b="9525"/>
          <wp:docPr id="146" name="Imagen 146" descr="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NEFA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050" cy="10572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631"/>
    <w:rsid w:val="0015598F"/>
    <w:rsid w:val="00404631"/>
    <w:rsid w:val="00462031"/>
    <w:rsid w:val="004A154D"/>
    <w:rsid w:val="00637D18"/>
    <w:rsid w:val="00CA43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404631"/>
    <w:rPr>
      <w:color w:val="0000FF"/>
      <w:u w:val="single"/>
    </w:rPr>
  </w:style>
  <w:style w:type="paragraph" w:styleId="Textodeglobo">
    <w:name w:val="Balloon Text"/>
    <w:basedOn w:val="Normal"/>
    <w:link w:val="TextodegloboCar"/>
    <w:uiPriority w:val="99"/>
    <w:semiHidden/>
    <w:unhideWhenUsed/>
    <w:rsid w:val="004046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04631"/>
    <w:rPr>
      <w:rFonts w:ascii="Tahoma" w:hAnsi="Tahoma" w:cs="Tahoma"/>
      <w:sz w:val="16"/>
      <w:szCs w:val="16"/>
    </w:rPr>
  </w:style>
  <w:style w:type="paragraph" w:styleId="Encabezado">
    <w:name w:val="header"/>
    <w:basedOn w:val="Normal"/>
    <w:link w:val="EncabezadoCar"/>
    <w:uiPriority w:val="99"/>
    <w:unhideWhenUsed/>
    <w:rsid w:val="00637D1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7D18"/>
  </w:style>
  <w:style w:type="paragraph" w:styleId="Piedepgina">
    <w:name w:val="footer"/>
    <w:basedOn w:val="Normal"/>
    <w:link w:val="PiedepginaCar"/>
    <w:uiPriority w:val="99"/>
    <w:unhideWhenUsed/>
    <w:rsid w:val="00637D1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7D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404631"/>
    <w:rPr>
      <w:color w:val="0000FF"/>
      <w:u w:val="single"/>
    </w:rPr>
  </w:style>
  <w:style w:type="paragraph" w:styleId="Textodeglobo">
    <w:name w:val="Balloon Text"/>
    <w:basedOn w:val="Normal"/>
    <w:link w:val="TextodegloboCar"/>
    <w:uiPriority w:val="99"/>
    <w:semiHidden/>
    <w:unhideWhenUsed/>
    <w:rsid w:val="004046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04631"/>
    <w:rPr>
      <w:rFonts w:ascii="Tahoma" w:hAnsi="Tahoma" w:cs="Tahoma"/>
      <w:sz w:val="16"/>
      <w:szCs w:val="16"/>
    </w:rPr>
  </w:style>
  <w:style w:type="paragraph" w:styleId="Encabezado">
    <w:name w:val="header"/>
    <w:basedOn w:val="Normal"/>
    <w:link w:val="EncabezadoCar"/>
    <w:uiPriority w:val="99"/>
    <w:unhideWhenUsed/>
    <w:rsid w:val="00637D1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7D18"/>
  </w:style>
  <w:style w:type="paragraph" w:styleId="Piedepgina">
    <w:name w:val="footer"/>
    <w:basedOn w:val="Normal"/>
    <w:link w:val="PiedepginaCar"/>
    <w:uiPriority w:val="99"/>
    <w:unhideWhenUsed/>
    <w:rsid w:val="00637D1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7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346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www.contraloria.cl/LegisJuri/DictamenesGeneralesMunicipales.nsf/DetalleDictamen?OpenForm&amp;UNID=0510E23DDF368382842574A2005B8F6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941</Words>
  <Characters>5179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Guerra</dc:creator>
  <cp:lastModifiedBy>Javiera Alcayaga</cp:lastModifiedBy>
  <cp:revision>3</cp:revision>
  <dcterms:created xsi:type="dcterms:W3CDTF">2012-09-04T15:22:00Z</dcterms:created>
  <dcterms:modified xsi:type="dcterms:W3CDTF">2012-09-05T15:21:00Z</dcterms:modified>
</cp:coreProperties>
</file>